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C9" w:rsidRPr="007778C1" w:rsidRDefault="007778C1" w:rsidP="007778C1">
      <w:pPr>
        <w:jc w:val="center"/>
        <w:rPr>
          <w:b/>
        </w:rPr>
      </w:pPr>
      <w:bookmarkStart w:id="0" w:name="_GoBack"/>
      <w:r w:rsidRPr="007778C1">
        <w:rPr>
          <w:b/>
        </w:rPr>
        <w:t xml:space="preserve">СТРОИТЕЛЬСТВО ДЕТСКОЙ ПОЛИКЛИНИКИ В </w:t>
      </w:r>
      <w:proofErr w:type="spellStart"/>
      <w:r w:rsidRPr="007778C1">
        <w:rPr>
          <w:b/>
        </w:rPr>
        <w:t>п.УСТЬ</w:t>
      </w:r>
      <w:proofErr w:type="spellEnd"/>
      <w:r w:rsidRPr="007778C1">
        <w:rPr>
          <w:b/>
        </w:rPr>
        <w:t>-ОРДЫНСКИЙ</w:t>
      </w:r>
    </w:p>
    <w:bookmarkEnd w:id="0"/>
    <w:p w:rsidR="007778C1" w:rsidRPr="007778C1" w:rsidRDefault="007778C1" w:rsidP="007778C1">
      <w:pPr>
        <w:jc w:val="center"/>
      </w:pPr>
    </w:p>
    <w:p w:rsidR="002F7EC9" w:rsidRDefault="00EC19AB" w:rsidP="00EC19AB">
      <w:pPr>
        <w:ind w:firstLine="708"/>
        <w:jc w:val="both"/>
      </w:pPr>
      <w:r>
        <w:rPr>
          <w:sz w:val="28"/>
          <w:szCs w:val="28"/>
        </w:rPr>
        <w:t>По государственной программе «Развитие здравоохранения» в п. Усть-Ордынский началось строительство детской поликлиники, начаты земельные работы, полностью завершены подготовка участка, выведены отопление и канализация, подведена электроэнергия.</w:t>
      </w:r>
    </w:p>
    <w:p w:rsidR="002F7EC9" w:rsidRDefault="002F7EC9" w:rsidP="00EC19AB">
      <w:pPr>
        <w:jc w:val="both"/>
      </w:pPr>
    </w:p>
    <w:p w:rsidR="002F7EC9" w:rsidRDefault="00EC19AB" w:rsidP="00EC19AB">
      <w:pPr>
        <w:ind w:firstLine="708"/>
        <w:jc w:val="both"/>
      </w:pPr>
      <w:r>
        <w:rPr>
          <w:sz w:val="28"/>
          <w:szCs w:val="28"/>
        </w:rPr>
        <w:t>Объект – детская поликлиника на 150 посещений в смену предназначен для оказания первичной в том числе доврачебной медицинской помощи.</w:t>
      </w:r>
    </w:p>
    <w:p w:rsidR="002F7EC9" w:rsidRDefault="002F7EC9" w:rsidP="00EC19AB">
      <w:pPr>
        <w:jc w:val="both"/>
        <w:rPr>
          <w:sz w:val="28"/>
          <w:szCs w:val="28"/>
        </w:rPr>
      </w:pPr>
    </w:p>
    <w:p w:rsidR="002F7EC9" w:rsidRDefault="00EC19AB" w:rsidP="00EC19AB">
      <w:pPr>
        <w:jc w:val="both"/>
      </w:pPr>
      <w:r>
        <w:rPr>
          <w:sz w:val="28"/>
          <w:szCs w:val="28"/>
        </w:rPr>
        <w:t xml:space="preserve"> В состав строящегося здания детской поликлиники будут входить:</w:t>
      </w:r>
    </w:p>
    <w:p w:rsidR="002F7EC9" w:rsidRDefault="00EC19AB" w:rsidP="00EC19AB">
      <w:pPr>
        <w:pStyle w:val="af0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F7EC9" w:rsidRDefault="00EC19AB" w:rsidP="00EC19A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1. Вестибюльная группа;</w:t>
      </w:r>
    </w:p>
    <w:p w:rsidR="002F7EC9" w:rsidRDefault="00EC19AB" w:rsidP="00EC19A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2. Консультативно-диагностическое отделение на 150 посещений в смену.</w:t>
      </w:r>
    </w:p>
    <w:p w:rsidR="002F7EC9" w:rsidRDefault="00EC19AB" w:rsidP="00EC19A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3. Отделение функциональной диагностики.</w:t>
      </w:r>
    </w:p>
    <w:p w:rsidR="002F7EC9" w:rsidRDefault="00EC19AB" w:rsidP="00EC19A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4. Отделение организации медицинской помощи несовершеннолетних в   образовательных организациях.</w:t>
      </w:r>
    </w:p>
    <w:p w:rsidR="002F7EC9" w:rsidRDefault="00EC19AB" w:rsidP="00EC19A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5. Отделение медицинской реабилитации.</w:t>
      </w:r>
    </w:p>
    <w:p w:rsidR="002F7EC9" w:rsidRDefault="002F7EC9" w:rsidP="00EC19AB">
      <w:pPr>
        <w:pStyle w:val="af0"/>
        <w:jc w:val="both"/>
        <w:rPr>
          <w:sz w:val="28"/>
          <w:szCs w:val="28"/>
        </w:rPr>
      </w:pPr>
    </w:p>
    <w:p w:rsidR="002F7EC9" w:rsidRDefault="00EC19AB" w:rsidP="00EC19AB">
      <w:pPr>
        <w:jc w:val="both"/>
      </w:pPr>
      <w:r>
        <w:rPr>
          <w:sz w:val="28"/>
          <w:szCs w:val="28"/>
        </w:rPr>
        <w:t xml:space="preserve">    На территории участка строящейся детской поликлиники предусмотрена садово-парковая зона, разработаны проектные решения по благоустройству и озеленению, устройству тротуаров по периметру, с установкой систем видеонаблюдения. водоотвод с участка и его озеленение с устройством газонов, дорожек, скамеек, асфальтированные площадки для стоянки транспорта пациентов и персонала.</w:t>
      </w:r>
    </w:p>
    <w:p w:rsidR="002F7EC9" w:rsidRDefault="002F7EC9" w:rsidP="00EC19AB">
      <w:pPr>
        <w:jc w:val="both"/>
        <w:rPr>
          <w:sz w:val="28"/>
          <w:szCs w:val="28"/>
        </w:rPr>
      </w:pPr>
    </w:p>
    <w:p w:rsidR="002F7EC9" w:rsidRDefault="00EC19AB" w:rsidP="00EC1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въезде-выезде с участка предусмотрены устройство шлагбаума, автоматически открывающегося с поста видеонаблюдения, а также устройство проходной с соответствующим оснащением.</w:t>
      </w:r>
    </w:p>
    <w:p w:rsidR="002F7EC9" w:rsidRDefault="002F7EC9" w:rsidP="00EC19AB">
      <w:pPr>
        <w:jc w:val="both"/>
        <w:rPr>
          <w:sz w:val="28"/>
          <w:szCs w:val="28"/>
        </w:rPr>
      </w:pPr>
    </w:p>
    <w:p w:rsidR="002F7EC9" w:rsidRDefault="00EC19AB" w:rsidP="00EC19AB">
      <w:pPr>
        <w:ind w:firstLine="708"/>
        <w:jc w:val="both"/>
      </w:pPr>
      <w:r>
        <w:rPr>
          <w:sz w:val="28"/>
          <w:szCs w:val="28"/>
        </w:rPr>
        <w:t xml:space="preserve">Здание детской поликлиники будет оборудовано системой наружного и внутреннего видеонаблюдения, системой охранно-пожарной сигнализации (звуковой, речевой и т.д.) и пожаротушения, также все помещения детской поликлиники оборудуются устройствами пожарной сигнализации (звуковой, речевой и т.д.) с выводом сигнала на пульт пожарной части №43 ФГКУ «22 ОФПС по Иркутской области». </w:t>
      </w:r>
    </w:p>
    <w:p w:rsidR="002F7EC9" w:rsidRDefault="002F7EC9" w:rsidP="00EC19AB">
      <w:pPr>
        <w:jc w:val="both"/>
        <w:rPr>
          <w:sz w:val="28"/>
          <w:szCs w:val="28"/>
        </w:rPr>
      </w:pPr>
    </w:p>
    <w:p w:rsidR="002F7EC9" w:rsidRDefault="00EC19AB" w:rsidP="00EC19AB">
      <w:pPr>
        <w:ind w:firstLine="708"/>
        <w:jc w:val="both"/>
      </w:pPr>
      <w:r>
        <w:rPr>
          <w:sz w:val="28"/>
          <w:szCs w:val="28"/>
        </w:rPr>
        <w:t>Вдоль фасада здания разработаны проезды, для движения санитарных автомобилей и подъезда пожарно-спасательной техники.</w:t>
      </w:r>
    </w:p>
    <w:p w:rsidR="002F7EC9" w:rsidRDefault="00EC19AB" w:rsidP="00EC19AB">
      <w:pPr>
        <w:jc w:val="both"/>
      </w:pPr>
      <w:r>
        <w:rPr>
          <w:sz w:val="28"/>
          <w:szCs w:val="28"/>
        </w:rPr>
        <w:t>Дополнительно к центральному входу предусмотрены запасные (эвакуационные) выходы и лестницы.</w:t>
      </w:r>
    </w:p>
    <w:p w:rsidR="002F7EC9" w:rsidRDefault="00EC19AB" w:rsidP="00EC19AB">
      <w:pPr>
        <w:jc w:val="both"/>
      </w:pPr>
      <w:r>
        <w:rPr>
          <w:sz w:val="28"/>
          <w:szCs w:val="28"/>
        </w:rPr>
        <w:t xml:space="preserve">   </w:t>
      </w:r>
    </w:p>
    <w:p w:rsidR="002F7EC9" w:rsidRDefault="00EC19AB" w:rsidP="00EC19AB">
      <w:pPr>
        <w:jc w:val="both"/>
      </w:pPr>
      <w:r>
        <w:rPr>
          <w:sz w:val="28"/>
          <w:szCs w:val="28"/>
        </w:rPr>
        <w:t xml:space="preserve">    Архитектурно-</w:t>
      </w:r>
      <w:proofErr w:type="gramStart"/>
      <w:r>
        <w:rPr>
          <w:sz w:val="28"/>
          <w:szCs w:val="28"/>
        </w:rPr>
        <w:t>планировочные  и</w:t>
      </w:r>
      <w:proofErr w:type="gramEnd"/>
      <w:r>
        <w:rPr>
          <w:sz w:val="28"/>
          <w:szCs w:val="28"/>
        </w:rPr>
        <w:t xml:space="preserve"> технологические решения здания детской поликлиники будут обеспечены оптимальными условиями для </w:t>
      </w:r>
      <w:r>
        <w:rPr>
          <w:sz w:val="28"/>
          <w:szCs w:val="28"/>
        </w:rPr>
        <w:lastRenderedPageBreak/>
        <w:t xml:space="preserve">осуществления оказания амбулаторной помощи, соблюдение санитарно-эпидемиологического режима и труда медицинского персонала. Пути движения основных потоков персонала, посетителей будут оптимизированы с целью минимизации их протяженности и удобства посетителей и персонала. </w:t>
      </w:r>
    </w:p>
    <w:p w:rsidR="002F7EC9" w:rsidRDefault="002F7EC9" w:rsidP="00EC19AB">
      <w:pPr>
        <w:jc w:val="both"/>
        <w:rPr>
          <w:sz w:val="28"/>
          <w:szCs w:val="28"/>
        </w:rPr>
      </w:pPr>
    </w:p>
    <w:p w:rsidR="002F7EC9" w:rsidRDefault="00EC19AB" w:rsidP="00EC19AB">
      <w:pPr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Предусмотрены необходимые мероприятия по созданию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 для инвалидов. </w:t>
      </w:r>
    </w:p>
    <w:p w:rsidR="002F7EC9" w:rsidRDefault="00EC19AB" w:rsidP="00EC19AB">
      <w:pPr>
        <w:ind w:firstLine="708"/>
        <w:jc w:val="both"/>
      </w:pPr>
      <w:r>
        <w:rPr>
          <w:sz w:val="28"/>
          <w:szCs w:val="28"/>
        </w:rPr>
        <w:t xml:space="preserve">Планировочные решения обеспечены беспрепятственным прохождением пациентов с ограниченными возможностями, в том числе на креслах, ходунках и т.д.  </w:t>
      </w:r>
    </w:p>
    <w:p w:rsidR="002F7EC9" w:rsidRDefault="00EC19AB" w:rsidP="00EC19AB">
      <w:pPr>
        <w:jc w:val="both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В здании предусмотрены раздельные туалеты для посетителей, персонала и лиц с ограниченными возможностями.</w:t>
      </w:r>
    </w:p>
    <w:p w:rsidR="002F7EC9" w:rsidRDefault="00EC19AB" w:rsidP="00EC19AB">
      <w:pPr>
        <w:jc w:val="both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На всех входах в здание будут предусмотрены пандусы, поручни, кнопки вызова помощника, мнемосхемы, переговорные устройства для слабослышащих. </w:t>
      </w:r>
    </w:p>
    <w:p w:rsidR="002F7EC9" w:rsidRDefault="00EC19AB" w:rsidP="00EC19AB">
      <w:pPr>
        <w:ind w:firstLine="708"/>
        <w:jc w:val="both"/>
      </w:pPr>
      <w:r>
        <w:rPr>
          <w:sz w:val="28"/>
          <w:szCs w:val="28"/>
        </w:rPr>
        <w:t>Двери на входах в здание будут без порогов, доступные для проезда инвалидов - колясочников. Предусмотрены санузел для инвалидов, имеющий пандусы, поручни кнопка вызова помощника.</w:t>
      </w:r>
    </w:p>
    <w:p w:rsidR="002F7EC9" w:rsidRDefault="00EC19AB" w:rsidP="00EC19AB">
      <w:pPr>
        <w:jc w:val="both"/>
      </w:pPr>
      <w:r>
        <w:rPr>
          <w:sz w:val="28"/>
          <w:szCs w:val="28"/>
        </w:rPr>
        <w:t xml:space="preserve"> </w:t>
      </w:r>
    </w:p>
    <w:p w:rsidR="002F7EC9" w:rsidRDefault="00EC19AB" w:rsidP="00EC19AB">
      <w:pPr>
        <w:ind w:firstLine="708"/>
        <w:jc w:val="both"/>
      </w:pPr>
      <w:r>
        <w:rPr>
          <w:sz w:val="28"/>
          <w:szCs w:val="28"/>
        </w:rPr>
        <w:t xml:space="preserve">Структура, планировка и оборудование помещений будут обеспечены поточность технологических процессов, для исключения возможности перекрещивания потоков с различной степенью эпидемиологической опасности. </w:t>
      </w:r>
    </w:p>
    <w:p w:rsidR="002F7EC9" w:rsidRDefault="00EC19AB" w:rsidP="00EC19AB">
      <w:pPr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Для защиты от слепящих действии солнечных лучей и перегрева окон ориентированные на южные румбы горизонта, предусмотрено оборудование солнцезащитными устройствами (козырьки, жалюзи).</w:t>
      </w:r>
    </w:p>
    <w:p w:rsidR="002F7EC9" w:rsidRDefault="00EC19AB" w:rsidP="00EC19AB">
      <w:pPr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Здание детской поликлиники будет обеспечено размещением систем </w:t>
      </w:r>
      <w:proofErr w:type="spellStart"/>
      <w:r>
        <w:rPr>
          <w:sz w:val="28"/>
          <w:szCs w:val="28"/>
        </w:rPr>
        <w:t>приточно</w:t>
      </w:r>
      <w:proofErr w:type="spellEnd"/>
      <w:r>
        <w:rPr>
          <w:sz w:val="28"/>
          <w:szCs w:val="28"/>
        </w:rPr>
        <w:t xml:space="preserve"> - вытяжной вентиляции с механическим и (или) естественным побуждением и кондиционированием, электроснабжения, теплоснабжения, водоснабжения и канализации, телефонизации, охранно-пожарной сигнализации, наружного и внутреннего видеонаблюдения, систем пожаротушения, серверной.</w:t>
      </w:r>
    </w:p>
    <w:p w:rsidR="002F7EC9" w:rsidRDefault="00EC19AB" w:rsidP="00EC19AB">
      <w:pPr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 состав здания поликлиники предусмотрены следующие помещения: вестибюль-</w:t>
      </w:r>
      <w:proofErr w:type="spellStart"/>
      <w:r>
        <w:rPr>
          <w:sz w:val="28"/>
          <w:szCs w:val="28"/>
        </w:rPr>
        <w:t>ожидальная</w:t>
      </w:r>
      <w:proofErr w:type="spellEnd"/>
      <w:r>
        <w:rPr>
          <w:sz w:val="28"/>
          <w:szCs w:val="28"/>
        </w:rPr>
        <w:t xml:space="preserve">, гардероб для пациентов, тамбур-шлюз; фильтр-бокс; санитарный пропускник; пост охраны; помещение для каталок и колясок. </w:t>
      </w:r>
    </w:p>
    <w:p w:rsidR="002F7EC9" w:rsidRDefault="00EC19AB" w:rsidP="00EC19AB">
      <w:pPr>
        <w:ind w:firstLine="708"/>
        <w:jc w:val="both"/>
      </w:pPr>
      <w:r>
        <w:rPr>
          <w:sz w:val="28"/>
          <w:szCs w:val="28"/>
        </w:rPr>
        <w:t xml:space="preserve">По проекту «Бережливая поликлиника»: открытая регистратура с </w:t>
      </w:r>
      <w:proofErr w:type="spellStart"/>
      <w:r>
        <w:rPr>
          <w:sz w:val="28"/>
          <w:szCs w:val="28"/>
        </w:rPr>
        <w:t>инфоматом</w:t>
      </w:r>
      <w:proofErr w:type="spellEnd"/>
      <w:r>
        <w:rPr>
          <w:sz w:val="28"/>
          <w:szCs w:val="28"/>
        </w:rPr>
        <w:t>, информационные стенды, с маршрутами для движения пациентов для разделения потоков, комната для кормления грудных детей и детей раннего возраста, зона комфортного ожидания, игровые зоны для детей.</w:t>
      </w:r>
    </w:p>
    <w:p w:rsidR="002F7EC9" w:rsidRDefault="00EC19AB" w:rsidP="00EC19AB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кабинетах, где будут осуществляться диагностические процедуры, предусмотрены сигнализация для приглашения посетителей на процедуру.</w:t>
      </w:r>
    </w:p>
    <w:p w:rsidR="002F7EC9" w:rsidRDefault="002F7EC9" w:rsidP="00EC19AB">
      <w:pPr>
        <w:jc w:val="both"/>
        <w:rPr>
          <w:sz w:val="28"/>
          <w:szCs w:val="28"/>
        </w:rPr>
      </w:pPr>
    </w:p>
    <w:p w:rsidR="002F7EC9" w:rsidRDefault="00EC19AB" w:rsidP="00EC19AB">
      <w:pPr>
        <w:jc w:val="both"/>
      </w:pPr>
      <w:r>
        <w:rPr>
          <w:sz w:val="28"/>
          <w:szCs w:val="28"/>
        </w:rPr>
        <w:lastRenderedPageBreak/>
        <w:t xml:space="preserve"> В цокольном этаже здания </w:t>
      </w:r>
      <w:proofErr w:type="gramStart"/>
      <w:r>
        <w:rPr>
          <w:sz w:val="28"/>
          <w:szCs w:val="28"/>
        </w:rPr>
        <w:t>будут  размещены</w:t>
      </w:r>
      <w:proofErr w:type="gramEnd"/>
      <w:r>
        <w:rPr>
          <w:sz w:val="28"/>
          <w:szCs w:val="28"/>
        </w:rPr>
        <w:t xml:space="preserve"> подсобные помещения; </w:t>
      </w:r>
      <w:proofErr w:type="spellStart"/>
      <w:r>
        <w:rPr>
          <w:sz w:val="28"/>
          <w:szCs w:val="28"/>
        </w:rPr>
        <w:t>электрощитовая</w:t>
      </w:r>
      <w:proofErr w:type="spellEnd"/>
      <w:r>
        <w:rPr>
          <w:sz w:val="28"/>
          <w:szCs w:val="28"/>
        </w:rPr>
        <w:t xml:space="preserve">, серверная, помещение для временного хранения медицинских отходов. </w:t>
      </w:r>
    </w:p>
    <w:p w:rsidR="002F7EC9" w:rsidRDefault="002F7EC9">
      <w:pPr>
        <w:ind w:firstLine="708"/>
        <w:rPr>
          <w:sz w:val="28"/>
          <w:szCs w:val="28"/>
        </w:rPr>
      </w:pPr>
    </w:p>
    <w:p w:rsidR="002F7EC9" w:rsidRDefault="002F7EC9">
      <w:pPr>
        <w:ind w:firstLine="708"/>
        <w:rPr>
          <w:b/>
        </w:rPr>
      </w:pPr>
    </w:p>
    <w:p w:rsidR="002F7EC9" w:rsidRDefault="002F7EC9">
      <w:pPr>
        <w:ind w:firstLine="708"/>
        <w:jc w:val="center"/>
        <w:rPr>
          <w:b/>
        </w:rPr>
      </w:pPr>
    </w:p>
    <w:p w:rsidR="002F7EC9" w:rsidRDefault="002F7EC9">
      <w:pPr>
        <w:ind w:firstLine="708"/>
        <w:rPr>
          <w:sz w:val="28"/>
          <w:szCs w:val="28"/>
        </w:rPr>
      </w:pPr>
    </w:p>
    <w:p w:rsidR="002F7EC9" w:rsidRDefault="002F7EC9">
      <w:pPr>
        <w:ind w:firstLine="708"/>
        <w:jc w:val="center"/>
        <w:rPr>
          <w:b/>
        </w:rPr>
      </w:pPr>
    </w:p>
    <w:p w:rsidR="002F7EC9" w:rsidRDefault="002F7EC9">
      <w:pPr>
        <w:ind w:firstLine="708"/>
        <w:jc w:val="center"/>
        <w:rPr>
          <w:b/>
        </w:rPr>
      </w:pPr>
    </w:p>
    <w:p w:rsidR="002F7EC9" w:rsidRDefault="002F7EC9">
      <w:pPr>
        <w:ind w:firstLine="708"/>
        <w:jc w:val="center"/>
        <w:rPr>
          <w:b/>
        </w:rPr>
      </w:pPr>
    </w:p>
    <w:p w:rsidR="002F7EC9" w:rsidRDefault="002F7EC9">
      <w:pPr>
        <w:ind w:firstLine="708"/>
        <w:jc w:val="center"/>
        <w:rPr>
          <w:b/>
        </w:rPr>
      </w:pPr>
    </w:p>
    <w:p w:rsidR="002F7EC9" w:rsidRDefault="002F7EC9">
      <w:pPr>
        <w:ind w:firstLine="708"/>
        <w:jc w:val="center"/>
        <w:rPr>
          <w:b/>
        </w:rPr>
      </w:pPr>
    </w:p>
    <w:p w:rsidR="002F7EC9" w:rsidRDefault="002F7EC9">
      <w:pPr>
        <w:ind w:firstLine="708"/>
        <w:jc w:val="center"/>
        <w:rPr>
          <w:b/>
        </w:rPr>
      </w:pPr>
    </w:p>
    <w:p w:rsidR="002F7EC9" w:rsidRDefault="002F7EC9">
      <w:pPr>
        <w:jc w:val="both"/>
      </w:pPr>
    </w:p>
    <w:sectPr w:rsidR="002F7EC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1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Noto Sans CJK SC Regular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EC9"/>
    <w:rsid w:val="002F7EC9"/>
    <w:rsid w:val="007778C1"/>
    <w:rsid w:val="00EC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3524"/>
  <w15:docId w15:val="{75116574-10FB-4EAF-A137-222A9A2A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4A3CE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qFormat/>
    <w:rsid w:val="004A3CE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4A3CE8"/>
    <w:rPr>
      <w:color w:val="0000FF"/>
      <w:u w:val="single"/>
    </w:rPr>
  </w:style>
  <w:style w:type="character" w:customStyle="1" w:styleId="a3">
    <w:name w:val="Основной текст Знак"/>
    <w:basedOn w:val="a0"/>
    <w:qFormat/>
    <w:rsid w:val="004A3CE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4A3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4A3CE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Текст Знак"/>
    <w:basedOn w:val="a0"/>
    <w:uiPriority w:val="99"/>
    <w:semiHidden/>
    <w:qFormat/>
    <w:rsid w:val="004A3CE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6"/>
    <w:qFormat/>
    <w:locked/>
    <w:rsid w:val="004A3CE8"/>
    <w:rPr>
      <w:rFonts w:ascii="Courier New" w:eastAsia="Times New Roman" w:hAnsi="Courier New" w:cs="Times New Roman"/>
      <w:sz w:val="36"/>
      <w:szCs w:val="36"/>
      <w:lang w:eastAsia="ru-RU"/>
    </w:rPr>
  </w:style>
  <w:style w:type="character" w:customStyle="1" w:styleId="a7">
    <w:name w:val="Название Знак"/>
    <w:basedOn w:val="a0"/>
    <w:qFormat/>
    <w:rsid w:val="004A3C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Выделенная цитата Знак"/>
    <w:basedOn w:val="a0"/>
    <w:uiPriority w:val="30"/>
    <w:qFormat/>
    <w:rsid w:val="00A72A8D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A4399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sz w:val="16"/>
    </w:rPr>
  </w:style>
  <w:style w:type="character" w:customStyle="1" w:styleId="ListLabel5">
    <w:name w:val="ListLabel 5"/>
    <w:qFormat/>
    <w:rPr>
      <w:sz w:val="16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ascii="Times New Roman" w:hAnsi="Times New Roman" w:cs="Symbol"/>
      <w:b w:val="0"/>
      <w:sz w:val="22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  <w:b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ascii="Times New Roman" w:hAnsi="Times New Roman" w:cs="Symbol"/>
      <w:b w:val="0"/>
      <w:sz w:val="24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  <w:b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ascii="Times New Roman" w:hAnsi="Times New Roman" w:cs="Symbol"/>
      <w:b w:val="0"/>
      <w:sz w:val="24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  <w:b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ascii="Times New Roman" w:hAnsi="Times New Roman" w:cs="Symbol"/>
      <w:b w:val="0"/>
      <w:sz w:val="24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  <w:b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paragraph" w:styleId="aa">
    <w:name w:val="Title"/>
    <w:basedOn w:val="a"/>
    <w:next w:val="ab"/>
    <w:qFormat/>
    <w:rsid w:val="004A3CE8"/>
    <w:pPr>
      <w:jc w:val="center"/>
    </w:pPr>
    <w:rPr>
      <w:b/>
      <w:sz w:val="32"/>
      <w:szCs w:val="20"/>
    </w:rPr>
  </w:style>
  <w:style w:type="paragraph" w:styleId="ab">
    <w:name w:val="Body Text"/>
    <w:basedOn w:val="a"/>
    <w:unhideWhenUsed/>
    <w:rsid w:val="004A3CE8"/>
    <w:pPr>
      <w:jc w:val="center"/>
    </w:pPr>
    <w:rPr>
      <w:b/>
      <w:sz w:val="22"/>
      <w:szCs w:val="20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Заголовок1"/>
    <w:basedOn w:val="a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ConsPlusNormal">
    <w:name w:val="ConsPlusNormal"/>
    <w:qFormat/>
    <w:rsid w:val="004A3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uiPriority w:val="99"/>
    <w:semiHidden/>
    <w:unhideWhenUsed/>
    <w:rsid w:val="004A3CE8"/>
    <w:pPr>
      <w:spacing w:after="120"/>
      <w:ind w:left="283"/>
    </w:pPr>
  </w:style>
  <w:style w:type="paragraph" w:styleId="30">
    <w:name w:val="Body Text Indent 3"/>
    <w:basedOn w:val="a"/>
    <w:uiPriority w:val="99"/>
    <w:semiHidden/>
    <w:unhideWhenUsed/>
    <w:qFormat/>
    <w:rsid w:val="004A3CE8"/>
    <w:pPr>
      <w:spacing w:after="120"/>
      <w:ind w:left="283"/>
    </w:pPr>
    <w:rPr>
      <w:sz w:val="16"/>
      <w:szCs w:val="16"/>
    </w:rPr>
  </w:style>
  <w:style w:type="paragraph" w:styleId="31">
    <w:name w:val="List Bullet 3"/>
    <w:basedOn w:val="a"/>
    <w:semiHidden/>
    <w:unhideWhenUsed/>
    <w:qFormat/>
    <w:rsid w:val="004A3CE8"/>
    <w:pPr>
      <w:widowControl w:val="0"/>
      <w:spacing w:line="312" w:lineRule="auto"/>
      <w:ind w:left="566" w:hanging="283"/>
      <w:jc w:val="both"/>
    </w:pPr>
    <w:rPr>
      <w:sz w:val="18"/>
      <w:szCs w:val="20"/>
    </w:rPr>
  </w:style>
  <w:style w:type="paragraph" w:styleId="41">
    <w:name w:val="List Bullet 4"/>
    <w:basedOn w:val="a"/>
    <w:semiHidden/>
    <w:unhideWhenUsed/>
    <w:qFormat/>
    <w:rsid w:val="004A3CE8"/>
    <w:pPr>
      <w:widowControl w:val="0"/>
      <w:spacing w:line="319" w:lineRule="auto"/>
      <w:ind w:left="849" w:hanging="283"/>
      <w:jc w:val="both"/>
    </w:pPr>
    <w:rPr>
      <w:sz w:val="18"/>
      <w:szCs w:val="20"/>
    </w:rPr>
  </w:style>
  <w:style w:type="paragraph" w:styleId="a6">
    <w:name w:val="Plain Text"/>
    <w:link w:val="1"/>
    <w:unhideWhenUsed/>
    <w:qFormat/>
    <w:rsid w:val="004A3CE8"/>
    <w:rPr>
      <w:rFonts w:ascii="Courier New" w:eastAsia="Times New Roman" w:hAnsi="Courier New" w:cs="Times New Roman"/>
      <w:sz w:val="36"/>
      <w:szCs w:val="36"/>
      <w:lang w:eastAsia="ru-RU"/>
    </w:rPr>
  </w:style>
  <w:style w:type="paragraph" w:styleId="af0">
    <w:name w:val="List Paragraph"/>
    <w:basedOn w:val="a"/>
    <w:uiPriority w:val="34"/>
    <w:qFormat/>
    <w:rsid w:val="00915B3D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A906E3"/>
    <w:pPr>
      <w:spacing w:beforeAutospacing="1" w:afterAutospacing="1"/>
    </w:pPr>
  </w:style>
  <w:style w:type="paragraph" w:styleId="af2">
    <w:name w:val="Intense Quote"/>
    <w:basedOn w:val="a"/>
    <w:uiPriority w:val="30"/>
    <w:qFormat/>
    <w:rsid w:val="00A72A8D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af3">
    <w:name w:val="Balloon Text"/>
    <w:basedOn w:val="a"/>
    <w:uiPriority w:val="99"/>
    <w:semiHidden/>
    <w:unhideWhenUsed/>
    <w:qFormat/>
    <w:rsid w:val="00A43997"/>
    <w:rPr>
      <w:rFonts w:ascii="Segoe UI" w:hAnsi="Segoe UI" w:cs="Segoe UI"/>
      <w:sz w:val="18"/>
      <w:szCs w:val="18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ConsPlusTitle">
    <w:name w:val="ConsPlusTitle"/>
    <w:qFormat/>
    <w:rsid w:val="00CB2048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table" w:styleId="af6">
    <w:name w:val="Table Grid"/>
    <w:basedOn w:val="a1"/>
    <w:uiPriority w:val="59"/>
    <w:rsid w:val="00180E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892DE-5F16-40D6-9D26-66883563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9245</TotalTime>
  <Pages>3</Pages>
  <Words>673</Words>
  <Characters>3841</Characters>
  <Application>Microsoft Office Word</Application>
  <DocSecurity>0</DocSecurity>
  <Lines>32</Lines>
  <Paragraphs>9</Paragraphs>
  <ScaleCrop>false</ScaleCrop>
  <Company>Grizli777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a.larchenko</dc:creator>
  <dc:description/>
  <cp:lastModifiedBy>StepanovaEA</cp:lastModifiedBy>
  <cp:revision>148</cp:revision>
  <cp:lastPrinted>2020-06-18T17:07:00Z</cp:lastPrinted>
  <dcterms:created xsi:type="dcterms:W3CDTF">2020-03-12T02:21:00Z</dcterms:created>
  <dcterms:modified xsi:type="dcterms:W3CDTF">2024-07-31T05:57:00Z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